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 w:ascii="方正小标宋_GBK" w:eastAsia="方正小标宋_GBK"/>
          <w:sz w:val="32"/>
          <w:szCs w:val="32"/>
        </w:rPr>
        <w:t>024年心理学院</w:t>
      </w:r>
      <w:r>
        <w:rPr>
          <w:rFonts w:ascii="方正小标宋_GBK" w:eastAsia="方正小标宋_GBK"/>
          <w:sz w:val="32"/>
          <w:szCs w:val="32"/>
          <w:u w:val="single"/>
        </w:rPr>
        <w:t>202</w:t>
      </w:r>
      <w:r>
        <w:rPr>
          <w:rFonts w:hint="eastAsia" w:ascii="方正小标宋_GBK" w:eastAsia="方正小标宋_GBK"/>
          <w:sz w:val="32"/>
          <w:szCs w:val="32"/>
          <w:u w:val="single"/>
        </w:rPr>
        <w:t>3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《心理学文献检索与综述性论文写作实践》实施方案</w:t>
      </w:r>
    </w:p>
    <w:p>
      <w:pPr>
        <w:jc w:val="center"/>
        <w:rPr>
          <w:rFonts w:ascii="方正小标宋_GBK" w:eastAsia="方正小标宋_GBK"/>
          <w:sz w:val="32"/>
          <w:szCs w:val="32"/>
        </w:rPr>
      </w:pP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>
      <w:pPr>
        <w:ind w:firstLine="42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教学目标：让学生了解文献阅读、检索和管理的重要性，并学会基本的相关技能，形成一定的文献积累；在此基础上学习综述写作的技巧。</w:t>
      </w:r>
    </w:p>
    <w:p>
      <w:pPr>
        <w:ind w:firstLine="420"/>
        <w:rPr>
          <w:rFonts w:ascii="黑体" w:hAnsi="宋体" w:eastAsia="黑体"/>
          <w:sz w:val="24"/>
        </w:rPr>
      </w:pPr>
      <w:r>
        <w:rPr>
          <w:rFonts w:ascii="黑体" w:hAnsi="宋体" w:eastAsia="黑体"/>
          <w:sz w:val="20"/>
          <w:szCs w:val="20"/>
        </w:rPr>
        <w:t>教学任务</w:t>
      </w:r>
      <w:r>
        <w:rPr>
          <w:rFonts w:hint="eastAsia" w:ascii="黑体" w:hAnsi="宋体" w:eastAsia="黑体"/>
          <w:sz w:val="20"/>
          <w:szCs w:val="20"/>
        </w:rPr>
        <w:t>：</w:t>
      </w:r>
      <w:r>
        <w:rPr>
          <w:rFonts w:ascii="黑体" w:hAnsi="宋体" w:eastAsia="黑体"/>
          <w:sz w:val="20"/>
          <w:szCs w:val="20"/>
        </w:rPr>
        <w:t>讲解论文基本结构</w:t>
      </w:r>
      <w:r>
        <w:rPr>
          <w:rFonts w:hint="eastAsia" w:ascii="黑体" w:hAnsi="宋体" w:eastAsia="黑体"/>
          <w:sz w:val="20"/>
          <w:szCs w:val="20"/>
        </w:rPr>
        <w:t>，</w:t>
      </w:r>
      <w:r>
        <w:rPr>
          <w:rFonts w:ascii="黑体" w:hAnsi="宋体" w:eastAsia="黑体"/>
          <w:sz w:val="20"/>
          <w:szCs w:val="20"/>
        </w:rPr>
        <w:t>介绍</w:t>
      </w:r>
      <w:r>
        <w:rPr>
          <w:rFonts w:hint="eastAsia" w:ascii="黑体" w:hAnsi="宋体" w:eastAsia="黑体"/>
          <w:sz w:val="20"/>
          <w:szCs w:val="20"/>
        </w:rPr>
        <w:t>和组织学生</w:t>
      </w:r>
      <w:r>
        <w:rPr>
          <w:rFonts w:ascii="黑体" w:hAnsi="宋体" w:eastAsia="黑体"/>
          <w:sz w:val="20"/>
          <w:szCs w:val="20"/>
        </w:rPr>
        <w:t>练习文献检索</w:t>
      </w:r>
      <w:r>
        <w:rPr>
          <w:rFonts w:hint="eastAsia" w:ascii="黑体" w:hAnsi="宋体" w:eastAsia="黑体"/>
          <w:sz w:val="20"/>
          <w:szCs w:val="20"/>
        </w:rPr>
        <w:t>、文献</w:t>
      </w:r>
      <w:r>
        <w:rPr>
          <w:rFonts w:ascii="黑体" w:hAnsi="宋体" w:eastAsia="黑体"/>
          <w:sz w:val="20"/>
          <w:szCs w:val="20"/>
        </w:rPr>
        <w:t>管理相关技巧</w:t>
      </w:r>
      <w:r>
        <w:rPr>
          <w:rFonts w:hint="eastAsia" w:ascii="黑体" w:hAnsi="宋体" w:eastAsia="黑体"/>
          <w:sz w:val="20"/>
          <w:szCs w:val="20"/>
        </w:rPr>
        <w:t>，引导</w:t>
      </w:r>
      <w:r>
        <w:rPr>
          <w:rFonts w:ascii="黑体" w:hAnsi="宋体" w:eastAsia="黑体"/>
          <w:sz w:val="20"/>
          <w:szCs w:val="20"/>
        </w:rPr>
        <w:t>学生进行文献积累</w:t>
      </w:r>
      <w:r>
        <w:rPr>
          <w:rFonts w:hint="eastAsia" w:ascii="黑体" w:hAnsi="宋体" w:eastAsia="黑体"/>
          <w:sz w:val="20"/>
          <w:szCs w:val="20"/>
        </w:rPr>
        <w:t>、理论框架搭建和综述</w:t>
      </w:r>
      <w:r>
        <w:rPr>
          <w:rFonts w:ascii="黑体" w:hAnsi="宋体" w:eastAsia="黑体"/>
          <w:sz w:val="20"/>
          <w:szCs w:val="20"/>
        </w:rPr>
        <w:t>写作训练</w:t>
      </w:r>
      <w:r>
        <w:rPr>
          <w:rFonts w:hint="eastAsia" w:ascii="黑体" w:hAnsi="宋体" w:eastAsia="黑体"/>
          <w:sz w:val="24"/>
        </w:rPr>
        <w:t>。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>
      <w:pPr>
        <w:ind w:firstLine="42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以上课讲解+课后小组实习的方式进行，针对心理2302班教学。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三、教学设施（含教学地点、教学设备、教学平台及群号等）</w:t>
      </w:r>
    </w:p>
    <w:p>
      <w:pPr>
        <w:ind w:firstLine="42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地点：</w:t>
      </w:r>
      <w:r>
        <w:rPr>
          <w:rFonts w:hint="eastAsia" w:ascii="黑体" w:hAnsi="宋体" w:eastAsia="黑体"/>
          <w:sz w:val="20"/>
          <w:szCs w:val="20"/>
          <w:highlight w:val="yellow"/>
        </w:rPr>
        <w:t>上午</w:t>
      </w:r>
      <w:r>
        <w:rPr>
          <w:rFonts w:ascii="黑体" w:hAnsi="宋体" w:eastAsia="黑体"/>
          <w:sz w:val="20"/>
          <w:szCs w:val="20"/>
          <w:highlight w:val="yellow"/>
        </w:rPr>
        <w:t>23</w:t>
      </w:r>
      <w:r>
        <w:rPr>
          <w:rFonts w:hint="eastAsia" w:ascii="黑体" w:hAnsi="宋体" w:eastAsia="黑体"/>
          <w:sz w:val="20"/>
          <w:szCs w:val="20"/>
          <w:highlight w:val="yellow"/>
        </w:rPr>
        <w:t>幢1</w:t>
      </w:r>
      <w:r>
        <w:rPr>
          <w:rFonts w:ascii="黑体" w:hAnsi="宋体" w:eastAsia="黑体"/>
          <w:sz w:val="20"/>
          <w:szCs w:val="20"/>
          <w:highlight w:val="yellow"/>
        </w:rPr>
        <w:t>01</w:t>
      </w:r>
      <w:r>
        <w:rPr>
          <w:rFonts w:hint="eastAsia" w:ascii="黑体" w:hAnsi="宋体" w:eastAsia="黑体"/>
          <w:sz w:val="20"/>
          <w:szCs w:val="20"/>
          <w:highlight w:val="yellow"/>
        </w:rPr>
        <w:t>，下午2</w:t>
      </w:r>
      <w:r>
        <w:rPr>
          <w:rFonts w:ascii="黑体" w:hAnsi="宋体" w:eastAsia="黑体"/>
          <w:sz w:val="20"/>
          <w:szCs w:val="20"/>
          <w:highlight w:val="yellow"/>
        </w:rPr>
        <w:t>3</w:t>
      </w:r>
      <w:r>
        <w:rPr>
          <w:rFonts w:hint="eastAsia" w:ascii="黑体" w:hAnsi="宋体" w:eastAsia="黑体"/>
          <w:sz w:val="20"/>
          <w:szCs w:val="20"/>
          <w:highlight w:val="yellow"/>
        </w:rPr>
        <w:t>幢1</w:t>
      </w:r>
      <w:r>
        <w:rPr>
          <w:rFonts w:ascii="黑体" w:hAnsi="宋体" w:eastAsia="黑体"/>
          <w:sz w:val="20"/>
          <w:szCs w:val="20"/>
          <w:highlight w:val="yellow"/>
        </w:rPr>
        <w:t>02</w:t>
      </w:r>
      <w:r>
        <w:rPr>
          <w:rFonts w:hint="eastAsia" w:ascii="黑体" w:hAnsi="宋体" w:eastAsia="黑体"/>
          <w:sz w:val="20"/>
          <w:szCs w:val="20"/>
          <w:highlight w:val="yellow"/>
        </w:rPr>
        <w:t>：各位同学，上课需自带笔记本电脑。</w:t>
      </w:r>
    </w:p>
    <w:p>
      <w:pPr>
        <w:rPr>
          <w:rFonts w:ascii="黑体" w:hAnsi="宋体" w:eastAsia="黑体"/>
          <w:sz w:val="24"/>
        </w:rPr>
      </w:pPr>
    </w:p>
    <w:p>
      <w:pPr>
        <w:spacing w:after="249" w:afterLines="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四、教学内容安排</w:t>
      </w:r>
    </w:p>
    <w:tbl>
      <w:tblPr>
        <w:tblStyle w:val="5"/>
        <w:tblW w:w="5025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1060"/>
        <w:gridCol w:w="1953"/>
        <w:gridCol w:w="830"/>
        <w:gridCol w:w="886"/>
        <w:gridCol w:w="886"/>
        <w:gridCol w:w="1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417" w:type="pct"/>
            <w:gridSpan w:val="2"/>
            <w:vAlign w:val="center"/>
          </w:tcPr>
          <w:p>
            <w:pPr>
              <w:ind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日  期</w:t>
            </w:r>
          </w:p>
        </w:tc>
        <w:tc>
          <w:tcPr>
            <w:tcW w:w="1139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内容安排</w:t>
            </w:r>
          </w:p>
        </w:tc>
        <w:tc>
          <w:tcPr>
            <w:tcW w:w="484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教学形式</w:t>
            </w:r>
          </w:p>
        </w:tc>
        <w:tc>
          <w:tcPr>
            <w:tcW w:w="517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教学地点</w:t>
            </w:r>
          </w:p>
        </w:tc>
        <w:tc>
          <w:tcPr>
            <w:tcW w:w="517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课时安排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备注(教师是否在场）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2-5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课程介绍</w:t>
            </w:r>
          </w:p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+论文检索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合班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ascii="仿宋_GB2312" w:hAnsi="宋体" w:eastAsia="仿宋_GB2312"/>
                <w:szCs w:val="21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8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实验报告阅读小组探索1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下午3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4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实验报告阅读分享小组报告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ascii="仿宋_GB2312" w:hAnsi="宋体" w:eastAsia="仿宋_GB2312"/>
                <w:szCs w:val="21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实验报告阅读基础讲解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1-2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实验报告阅读小组探索2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30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实验报告小组汇报1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下午1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实验报告阅读小组探索2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综述论文阅读小组探索1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bookmarkStart w:id="1" w:name="_GoBack"/>
            <w:bookmarkEnd w:id="1"/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1-2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综述论文阅读小组汇报1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综述论文阅读基础讲解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综述论文阅读小组探索2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4</w:t>
            </w:r>
            <w:r>
              <w:rPr>
                <w:rFonts w:hint="eastAsia" w:ascii="仿宋_GB2312" w:hAnsi="宋体" w:eastAsia="仿宋_GB2312"/>
                <w:szCs w:val="21"/>
              </w:rPr>
              <w:t>日（周</w:t>
            </w:r>
            <w:r>
              <w:rPr>
                <w:rFonts w:ascii="仿宋_GB2312" w:hAnsi="宋体" w:eastAsia="仿宋_GB2312"/>
                <w:szCs w:val="21"/>
                <w:u w:val="single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）</w:t>
            </w: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上午2</w:t>
            </w:r>
            <w:r>
              <w:rPr>
                <w:rFonts w:ascii="仿宋_GB2312" w:hAnsi="宋体" w:eastAsia="仿宋_GB2312"/>
                <w:szCs w:val="21"/>
              </w:rPr>
              <w:t>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综述论文阅读小组探索2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讲授+报告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下午3-4节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综述论文阅读小组报告2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799" w:type="pct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5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小组合作综述写作1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下午1-3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小组合作综述写作2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小组合作综述写作3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</w:t>
            </w:r>
            <w:r>
              <w:rPr>
                <w:rFonts w:hint="eastAsia" w:ascii="仿宋_GB2312" w:hAnsi="宋体" w:eastAsia="仿宋_GB2312"/>
                <w:szCs w:val="21"/>
              </w:rPr>
              <w:t>3节</w:t>
            </w:r>
          </w:p>
        </w:tc>
        <w:tc>
          <w:tcPr>
            <w:tcW w:w="113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小组合作综述写作4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</w:tbl>
    <w:p>
      <w:pPr>
        <w:spacing w:before="312" w:beforeLine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>
      <w:pPr>
        <w:spacing w:before="312"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1、</w:t>
      </w:r>
      <w:r>
        <w:rPr>
          <w:rFonts w:ascii="黑体" w:hAnsi="宋体" w:eastAsia="黑体"/>
          <w:sz w:val="20"/>
          <w:szCs w:val="20"/>
        </w:rPr>
        <w:t>文献阅读报告</w:t>
      </w:r>
      <w:r>
        <w:rPr>
          <w:rFonts w:hint="eastAsia" w:ascii="黑体" w:hAnsi="宋体" w:eastAsia="黑体"/>
          <w:sz w:val="20"/>
          <w:szCs w:val="20"/>
        </w:rPr>
        <w:t>；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2、综述论文；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3、课堂综述提纲小组汇报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孙琪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 </w:t>
      </w:r>
      <w:r>
        <w:rPr>
          <w:rFonts w:ascii="黑体" w:hAnsi="宋体" w:eastAsia="黑体"/>
          <w:sz w:val="24"/>
        </w:rPr>
        <w:t>202</w:t>
      </w:r>
      <w:r>
        <w:rPr>
          <w:rFonts w:hint="eastAsia" w:ascii="黑体" w:hAnsi="宋体" w:eastAsia="黑体"/>
          <w:sz w:val="24"/>
        </w:rPr>
        <w:t>4 年</w:t>
      </w:r>
      <w:r>
        <w:rPr>
          <w:rFonts w:ascii="黑体" w:hAnsi="宋体" w:eastAsia="黑体"/>
          <w:sz w:val="24"/>
        </w:rPr>
        <w:t>0</w:t>
      </w:r>
      <w:r>
        <w:rPr>
          <w:rFonts w:hint="eastAsia" w:ascii="黑体" w:hAnsi="宋体" w:eastAsia="黑体"/>
          <w:sz w:val="24"/>
        </w:rPr>
        <w:t>6月</w:t>
      </w:r>
      <w:r>
        <w:rPr>
          <w:rFonts w:ascii="黑体" w:hAnsi="宋体" w:eastAsia="黑体"/>
          <w:sz w:val="24"/>
        </w:rPr>
        <w:t>0</w:t>
      </w:r>
      <w:r>
        <w:rPr>
          <w:rFonts w:hint="eastAsia" w:ascii="黑体" w:hAnsi="宋体" w:eastAsia="黑体"/>
          <w:sz w:val="24"/>
        </w:rPr>
        <w:t xml:space="preserve">4日 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不得多于5节左右，不能全天以讲授形式上课；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O2tDS3NDazMDcxsTRT0lEKTi0uzszPAykwrQUAiuEoliwAAAA="/>
    <w:docVar w:name="commondata" w:val="eyJoZGlkIjoiZGFjMjhhZmI5YTUzN2FiNjYxMTBmMGQ1MTg4MGRlNzYifQ=="/>
  </w:docVars>
  <w:rsids>
    <w:rsidRoot w:val="00C01D14"/>
    <w:rsid w:val="00003331"/>
    <w:rsid w:val="0000522C"/>
    <w:rsid w:val="00006607"/>
    <w:rsid w:val="000117C1"/>
    <w:rsid w:val="00013735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412"/>
    <w:rsid w:val="001F57C9"/>
    <w:rsid w:val="001F71C2"/>
    <w:rsid w:val="001F7BD2"/>
    <w:rsid w:val="0020266B"/>
    <w:rsid w:val="00215ECE"/>
    <w:rsid w:val="00215FDB"/>
    <w:rsid w:val="00217358"/>
    <w:rsid w:val="00220FDC"/>
    <w:rsid w:val="0023067A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06360"/>
    <w:rsid w:val="003165BB"/>
    <w:rsid w:val="003245DE"/>
    <w:rsid w:val="003246C2"/>
    <w:rsid w:val="0033041E"/>
    <w:rsid w:val="00332D8B"/>
    <w:rsid w:val="003370D3"/>
    <w:rsid w:val="003372C5"/>
    <w:rsid w:val="003412B6"/>
    <w:rsid w:val="00341E63"/>
    <w:rsid w:val="00343719"/>
    <w:rsid w:val="003467E6"/>
    <w:rsid w:val="00346ED8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05C4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1EDF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29FB"/>
    <w:rsid w:val="005A3B75"/>
    <w:rsid w:val="005D2884"/>
    <w:rsid w:val="005E11C0"/>
    <w:rsid w:val="005E5BC4"/>
    <w:rsid w:val="005F34AB"/>
    <w:rsid w:val="00602046"/>
    <w:rsid w:val="006038AC"/>
    <w:rsid w:val="006039B7"/>
    <w:rsid w:val="006048FD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8094C"/>
    <w:rsid w:val="006900B6"/>
    <w:rsid w:val="00691E68"/>
    <w:rsid w:val="006B0A9E"/>
    <w:rsid w:val="006C327C"/>
    <w:rsid w:val="006C5099"/>
    <w:rsid w:val="006C686C"/>
    <w:rsid w:val="006D5322"/>
    <w:rsid w:val="006D6103"/>
    <w:rsid w:val="006E46FA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49EE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188A"/>
    <w:rsid w:val="00842F4B"/>
    <w:rsid w:val="00850558"/>
    <w:rsid w:val="00855207"/>
    <w:rsid w:val="00857249"/>
    <w:rsid w:val="00867316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3C07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2492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7EC"/>
    <w:rsid w:val="00A0386A"/>
    <w:rsid w:val="00A17218"/>
    <w:rsid w:val="00A1749C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399A"/>
    <w:rsid w:val="00A440ED"/>
    <w:rsid w:val="00A55CBE"/>
    <w:rsid w:val="00A63339"/>
    <w:rsid w:val="00A6798C"/>
    <w:rsid w:val="00A71139"/>
    <w:rsid w:val="00A71FC4"/>
    <w:rsid w:val="00A97B51"/>
    <w:rsid w:val="00AA14FE"/>
    <w:rsid w:val="00AA3E5C"/>
    <w:rsid w:val="00AB5BED"/>
    <w:rsid w:val="00AC2BF6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2414C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11F6"/>
    <w:rsid w:val="00BC24CC"/>
    <w:rsid w:val="00BC459A"/>
    <w:rsid w:val="00BC4892"/>
    <w:rsid w:val="00BD0043"/>
    <w:rsid w:val="00BD3E5B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5AE7"/>
    <w:rsid w:val="00DB65B3"/>
    <w:rsid w:val="00DB6789"/>
    <w:rsid w:val="00DC7B23"/>
    <w:rsid w:val="00DD53AB"/>
    <w:rsid w:val="00DF284C"/>
    <w:rsid w:val="00DF4B4B"/>
    <w:rsid w:val="00DF56D9"/>
    <w:rsid w:val="00DF6D9E"/>
    <w:rsid w:val="00E142EB"/>
    <w:rsid w:val="00E16969"/>
    <w:rsid w:val="00E20995"/>
    <w:rsid w:val="00E35C92"/>
    <w:rsid w:val="00E402F4"/>
    <w:rsid w:val="00E4468E"/>
    <w:rsid w:val="00E458F7"/>
    <w:rsid w:val="00E60D43"/>
    <w:rsid w:val="00E63CB3"/>
    <w:rsid w:val="00E6530D"/>
    <w:rsid w:val="00E670E4"/>
    <w:rsid w:val="00E775B2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D6156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0C9"/>
    <w:rsid w:val="00FB06BF"/>
    <w:rsid w:val="00FC2098"/>
    <w:rsid w:val="00FC217D"/>
    <w:rsid w:val="00FD1FE5"/>
    <w:rsid w:val="00FD3229"/>
    <w:rsid w:val="00FD42EC"/>
    <w:rsid w:val="00FE050E"/>
    <w:rsid w:val="00FE1404"/>
    <w:rsid w:val="00FE1DC7"/>
    <w:rsid w:val="00FE6679"/>
    <w:rsid w:val="00FF3F98"/>
    <w:rsid w:val="12B26739"/>
    <w:rsid w:val="2C902C40"/>
    <w:rsid w:val="2E674761"/>
    <w:rsid w:val="36691B48"/>
    <w:rsid w:val="461F469F"/>
    <w:rsid w:val="50F14DC6"/>
    <w:rsid w:val="517F106B"/>
    <w:rsid w:val="6823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974</Words>
  <Characters>1037</Characters>
  <Lines>2</Lines>
  <Paragraphs>2</Paragraphs>
  <TotalTime>0</TotalTime>
  <ScaleCrop>false</ScaleCrop>
  <LinksUpToDate>false</LinksUpToDate>
  <CharactersWithSpaces>1152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2024-06-04T03:00:00Z</dcterms:created>
  <dc:creator>微软用户</dc:creator>
  <cp:lastModifiedBy>清心</cp:lastModifiedBy>
  <cp:lastPrinted>2011-12-31T00:27:00Z</cp:lastPrinted>
  <dcterms:modified xsi:type="dcterms:W3CDTF">2024-06-07T03:56:38Z</dcterms:modified>
  <dc:title>级      专业短学期课程《      》实施方案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DBDA3902D6564CCEB0F55D472B49A3E3</vt:lpwstr>
  </property>
</Properties>
</file>